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bCs/>
          <w:sz w:val="24"/>
          <w:szCs w:val="24"/>
        </w:rPr>
        <w:t>Objectives of Team Assignment 2</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1) to continue to work in your team with a new leader and members in other roles, all that were specified in Week 2 assignment, for Week 3, and</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2) to participate fully in completing a PowerPoint based on research conducted by your team on a top company to work for, to examine its original and current leadership, values and profitability, and to create and submit a PowerPoint according to criteria and suggestions provided.</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bCs/>
          <w:sz w:val="24"/>
          <w:szCs w:val="24"/>
        </w:rPr>
        <w:t>Tasks and Deliverables for the Team Assignment 2 of Week 3:</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Select one of the top 10 companies from 2013 or 2014 to investigate, researching the names from the site below, and as mentioned in Week 3 lecture:</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hyperlink r:id="rId5" w:tgtFrame="_blank" w:history="1">
        <w:r w:rsidRPr="004B5C2C">
          <w:rPr>
            <w:rFonts w:ascii="Times New Roman" w:eastAsia="Times New Roman" w:hAnsi="Times New Roman" w:cs="Times New Roman"/>
            <w:b/>
            <w:color w:val="0000FF"/>
            <w:sz w:val="24"/>
            <w:szCs w:val="24"/>
            <w:u w:val="single"/>
          </w:rPr>
          <w:t>http://www.greatplacetowork.com/best-companies/100-best-companies-to-work-for (Links to an external site.)Links to an external site.</w:t>
        </w:r>
      </w:hyperlink>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Create a PowerPoint presentation with graphics about the company you selected Ensure that the following information has been researched and represented in the PowerPoint:</w:t>
      </w:r>
    </w:p>
    <w:p w:rsidR="004B5C2C" w:rsidRPr="004B5C2C" w:rsidRDefault="004B5C2C" w:rsidP="004B5C2C">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What is the company known for? What does it do right? What are its mission and values? Does it work toward social responsibility?</w:t>
      </w:r>
    </w:p>
    <w:p w:rsidR="004B5C2C" w:rsidRPr="004B5C2C" w:rsidRDefault="004B5C2C" w:rsidP="004B5C2C">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What is the company's background—what is the source of its leadership, conscience and approach to social responsibility? What is the rationale for employee-friendly endeavors? What is the history behind its good governance?</w:t>
      </w:r>
    </w:p>
    <w:p w:rsidR="004B5C2C" w:rsidRPr="004B5C2C" w:rsidRDefault="004B5C2C" w:rsidP="004B5C2C">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lastRenderedPageBreak/>
        <w:t>Who leads this company toward excellence presently? What are that person's values? Are the values stated by the leader(s)? Do those values drive the company and carry over to its employees? What are the leadership qualities of the people responsible for its success?</w:t>
      </w:r>
    </w:p>
    <w:p w:rsidR="004B5C2C" w:rsidRPr="004B5C2C" w:rsidRDefault="004B5C2C" w:rsidP="004B5C2C">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Is the company profitable? Can you be a caring organization and still be profitable? (You may need to look in Hoover’s library database for a financial report.)</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bCs/>
          <w:sz w:val="24"/>
          <w:szCs w:val="24"/>
        </w:rPr>
        <w:t>PowerPoint advice</w:t>
      </w:r>
      <w:r w:rsidRPr="004B5C2C">
        <w:rPr>
          <w:rFonts w:ascii="Times New Roman" w:eastAsia="Times New Roman" w:hAnsi="Times New Roman" w:cs="Times New Roman"/>
          <w:b/>
          <w:sz w:val="24"/>
          <w:szCs w:val="24"/>
        </w:rPr>
        <w:t xml:space="preserve">: Every slide should have clear, readable text no smaller than 28 point font; remember to limit your use of full sentences. Each slide should also have some kind of visual to enhance the communication of that content. Using APA guidelines cite your sources, including in-text citations. The professional team product includes an introduction, multiple content slides, and a conclusion, as well as a reference slide. Better products usually have about 15 to 20 slides (four or five from each student). You may need more for more complex products.  More detailed guidelines on presentation techniques is </w:t>
      </w:r>
      <w:r w:rsidR="00866EA7">
        <w:rPr>
          <w:rFonts w:ascii="Times New Roman" w:eastAsia="Times New Roman" w:hAnsi="Times New Roman" w:cs="Times New Roman"/>
          <w:b/>
          <w:sz w:val="24"/>
          <w:szCs w:val="24"/>
        </w:rPr>
        <w:t>s</w:t>
      </w:r>
      <w:r w:rsidRPr="004B5C2C">
        <w:rPr>
          <w:rFonts w:ascii="Times New Roman" w:eastAsia="Times New Roman" w:hAnsi="Times New Roman" w:cs="Times New Roman"/>
          <w:b/>
          <w:sz w:val="24"/>
          <w:szCs w:val="24"/>
        </w:rPr>
        <w:t>provided in a document “PowerPoint dos and don’ts” in the Files section of the Course Menu.</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 xml:space="preserve">Submit your team assignment deliverable/product to the team discussion, the Files section of the Course Menu for all to see, and submit it to the course. The presentation is posted in the team discussions so that you can all work on it, and the team leader or designee should post a final copy in the Files section of the Course Menu so other teams can see it. </w:t>
      </w:r>
      <w:r w:rsidRPr="004B5C2C">
        <w:rPr>
          <w:rFonts w:ascii="Times New Roman" w:eastAsia="Times New Roman" w:hAnsi="Times New Roman" w:cs="Times New Roman"/>
          <w:b/>
          <w:bCs/>
          <w:sz w:val="24"/>
          <w:szCs w:val="24"/>
        </w:rPr>
        <w:t>Each participating team member should submit the same final copy on his or her own to the course so that it can be graded</w:t>
      </w:r>
      <w:r w:rsidRPr="004B5C2C">
        <w:rPr>
          <w:rFonts w:ascii="Times New Roman" w:eastAsia="Times New Roman" w:hAnsi="Times New Roman" w:cs="Times New Roman"/>
          <w:b/>
          <w:sz w:val="24"/>
          <w:szCs w:val="24"/>
        </w:rPr>
        <w:t>.</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lastRenderedPageBreak/>
        <w:t>Remember to post the TLMR (Team Leader and Member Report) in Team discussions, and on your own, along with the deliverable/ product (PowerPoint).</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In-class students must be ready to present your product to the class at the beginning of next week’s class.</w:t>
      </w:r>
    </w:p>
    <w:p w:rsidR="004B5C2C" w:rsidRPr="004B5C2C" w:rsidRDefault="004B5C2C" w:rsidP="004B5C2C">
      <w:pPr>
        <w:spacing w:before="100" w:beforeAutospacing="1" w:after="100" w:afterAutospacing="1" w:line="480" w:lineRule="auto"/>
        <w:outlineLvl w:val="3"/>
        <w:rPr>
          <w:rFonts w:ascii="Times New Roman" w:eastAsia="Times New Roman" w:hAnsi="Times New Roman" w:cs="Times New Roman"/>
          <w:b/>
          <w:bCs/>
          <w:sz w:val="24"/>
          <w:szCs w:val="24"/>
        </w:rPr>
      </w:pPr>
      <w:r w:rsidRPr="004B5C2C">
        <w:rPr>
          <w:rFonts w:ascii="Times New Roman" w:eastAsia="Times New Roman" w:hAnsi="Times New Roman" w:cs="Times New Roman"/>
          <w:b/>
          <w:bCs/>
          <w:sz w:val="24"/>
          <w:szCs w:val="24"/>
        </w:rPr>
        <w:t>Rubric</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For Team Assignments 2, 3, and 4, marks will be given on the following basis:</w:t>
      </w:r>
    </w:p>
    <w:p w:rsidR="004B5C2C" w:rsidRPr="004B5C2C" w:rsidRDefault="004B5C2C" w:rsidP="004B5C2C">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Quality of Team deliverable/ Product: 40%</w:t>
      </w:r>
    </w:p>
    <w:p w:rsidR="004B5C2C" w:rsidRPr="004B5C2C" w:rsidRDefault="004B5C2C" w:rsidP="004B5C2C">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Creativity in Team deliverable/product: 20%</w:t>
      </w:r>
    </w:p>
    <w:p w:rsidR="004B5C2C" w:rsidRPr="004B5C2C" w:rsidRDefault="004B5C2C" w:rsidP="004B5C2C">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Participation: 40%</w:t>
      </w:r>
    </w:p>
    <w:p w:rsidR="004B5C2C" w:rsidRPr="004B5C2C" w:rsidRDefault="004B5C2C" w:rsidP="004B5C2C">
      <w:p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For Team Assignment 2 (due Week 3), 55 points will be awarded as follows:</w:t>
      </w:r>
    </w:p>
    <w:p w:rsidR="004B5C2C" w:rsidRPr="004B5C2C" w:rsidRDefault="004B5C2C" w:rsidP="004B5C2C">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 xml:space="preserve">Quality of Team deliverable/ Product: 40%. </w:t>
      </w:r>
      <w:r w:rsidRPr="004B5C2C">
        <w:rPr>
          <w:rFonts w:ascii="Times New Roman" w:eastAsia="Times New Roman" w:hAnsi="Times New Roman" w:cs="Times New Roman"/>
          <w:b/>
          <w:bCs/>
          <w:sz w:val="24"/>
          <w:szCs w:val="24"/>
        </w:rPr>
        <w:t>22/55</w:t>
      </w:r>
      <w:r w:rsidRPr="004B5C2C">
        <w:rPr>
          <w:rFonts w:ascii="Times New Roman" w:eastAsia="Times New Roman" w:hAnsi="Times New Roman" w:cs="Times New Roman"/>
          <w:b/>
          <w:sz w:val="24"/>
          <w:szCs w:val="24"/>
        </w:rPr>
        <w:t xml:space="preserve"> </w:t>
      </w:r>
    </w:p>
    <w:p w:rsidR="004B5C2C" w:rsidRPr="004B5C2C" w:rsidRDefault="004B5C2C" w:rsidP="004B5C2C">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Accuracy and completeness of Content –</w:t>
      </w:r>
      <w:r w:rsidRPr="004B5C2C">
        <w:rPr>
          <w:rFonts w:ascii="Times New Roman" w:eastAsia="Times New Roman" w:hAnsi="Times New Roman" w:cs="Times New Roman"/>
          <w:b/>
          <w:bCs/>
          <w:sz w:val="24"/>
          <w:szCs w:val="24"/>
        </w:rPr>
        <w:t xml:space="preserve"> 10/28</w:t>
      </w:r>
      <w:r w:rsidRPr="004B5C2C">
        <w:rPr>
          <w:rFonts w:ascii="Times New Roman" w:eastAsia="Times New Roman" w:hAnsi="Times New Roman" w:cs="Times New Roman"/>
          <w:b/>
          <w:sz w:val="24"/>
          <w:szCs w:val="24"/>
        </w:rPr>
        <w:t xml:space="preserve"> (Four parts – the 4 questions- a to d)</w:t>
      </w:r>
    </w:p>
    <w:p w:rsidR="004B5C2C" w:rsidRPr="004B5C2C" w:rsidRDefault="004B5C2C" w:rsidP="004B5C2C">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 xml:space="preserve">Format – number of slides, consistent appropriate font and size, cover, intro, conclusion slides, not too crowded, more bullets than paragraphs, professional looking – </w:t>
      </w:r>
      <w:r w:rsidRPr="004B5C2C">
        <w:rPr>
          <w:rFonts w:ascii="Times New Roman" w:eastAsia="Times New Roman" w:hAnsi="Times New Roman" w:cs="Times New Roman"/>
          <w:b/>
          <w:bCs/>
          <w:sz w:val="24"/>
          <w:szCs w:val="24"/>
        </w:rPr>
        <w:t>6/20</w:t>
      </w:r>
      <w:r w:rsidRPr="004B5C2C">
        <w:rPr>
          <w:rFonts w:ascii="Times New Roman" w:eastAsia="Times New Roman" w:hAnsi="Times New Roman" w:cs="Times New Roman"/>
          <w:b/>
          <w:sz w:val="24"/>
          <w:szCs w:val="24"/>
        </w:rPr>
        <w:t xml:space="preserve"> </w:t>
      </w:r>
    </w:p>
    <w:p w:rsidR="004B5C2C" w:rsidRPr="004B5C2C" w:rsidRDefault="004B5C2C" w:rsidP="004B5C2C">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Bibliography – APA Referencing style, at least 1 good reference – per member –</w:t>
      </w:r>
      <w:r w:rsidRPr="004B5C2C">
        <w:rPr>
          <w:rFonts w:ascii="Times New Roman" w:eastAsia="Times New Roman" w:hAnsi="Times New Roman" w:cs="Times New Roman"/>
          <w:b/>
          <w:bCs/>
          <w:sz w:val="24"/>
          <w:szCs w:val="24"/>
        </w:rPr>
        <w:t xml:space="preserve"> 6/20</w:t>
      </w:r>
      <w:r w:rsidRPr="004B5C2C">
        <w:rPr>
          <w:rFonts w:ascii="Times New Roman" w:eastAsia="Times New Roman" w:hAnsi="Times New Roman" w:cs="Times New Roman"/>
          <w:b/>
          <w:sz w:val="24"/>
          <w:szCs w:val="24"/>
        </w:rPr>
        <w:t xml:space="preserve"> </w:t>
      </w:r>
    </w:p>
    <w:p w:rsidR="004B5C2C" w:rsidRPr="004B5C2C" w:rsidRDefault="004B5C2C" w:rsidP="004B5C2C">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Creativity in Team deliverable/product: 20%.</w:t>
      </w:r>
      <w:r w:rsidRPr="004B5C2C">
        <w:rPr>
          <w:rFonts w:ascii="Times New Roman" w:eastAsia="Times New Roman" w:hAnsi="Times New Roman" w:cs="Times New Roman"/>
          <w:b/>
          <w:bCs/>
          <w:sz w:val="24"/>
          <w:szCs w:val="24"/>
        </w:rPr>
        <w:t xml:space="preserve"> 11/55</w:t>
      </w:r>
      <w:r w:rsidRPr="004B5C2C">
        <w:rPr>
          <w:rFonts w:ascii="Times New Roman" w:eastAsia="Times New Roman" w:hAnsi="Times New Roman" w:cs="Times New Roman"/>
          <w:b/>
          <w:sz w:val="24"/>
          <w:szCs w:val="24"/>
        </w:rPr>
        <w:t xml:space="preserve"> </w:t>
      </w:r>
    </w:p>
    <w:p w:rsidR="004B5C2C" w:rsidRPr="004B5C2C" w:rsidRDefault="004B5C2C" w:rsidP="004B5C2C">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Presentation style, format, content, … looks professional, not over-fancy</w:t>
      </w:r>
    </w:p>
    <w:p w:rsidR="004B5C2C" w:rsidRPr="004B5C2C" w:rsidRDefault="004B5C2C" w:rsidP="004B5C2C">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lastRenderedPageBreak/>
        <w:t>Participation in Team discussions (at least 4 times fair contribution): 40%.</w:t>
      </w:r>
      <w:r w:rsidRPr="004B5C2C">
        <w:rPr>
          <w:rFonts w:ascii="Times New Roman" w:eastAsia="Times New Roman" w:hAnsi="Times New Roman" w:cs="Times New Roman"/>
          <w:b/>
          <w:bCs/>
          <w:sz w:val="24"/>
          <w:szCs w:val="24"/>
        </w:rPr>
        <w:t xml:space="preserve"> 22/55</w:t>
      </w:r>
      <w:r w:rsidRPr="004B5C2C">
        <w:rPr>
          <w:rFonts w:ascii="Times New Roman" w:eastAsia="Times New Roman" w:hAnsi="Times New Roman" w:cs="Times New Roman"/>
          <w:b/>
          <w:sz w:val="24"/>
          <w:szCs w:val="24"/>
        </w:rPr>
        <w:t xml:space="preserve"> </w:t>
      </w:r>
    </w:p>
    <w:p w:rsidR="004B5C2C" w:rsidRPr="004B5C2C" w:rsidRDefault="004B5C2C" w:rsidP="004B5C2C">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B5C2C">
        <w:rPr>
          <w:rFonts w:ascii="Times New Roman" w:eastAsia="Times New Roman" w:hAnsi="Times New Roman" w:cs="Times New Roman"/>
          <w:b/>
          <w:sz w:val="24"/>
          <w:szCs w:val="24"/>
        </w:rPr>
        <w:t>Fair participation on at least 4 different days a week for the student to get a full mark.</w:t>
      </w:r>
    </w:p>
    <w:p w:rsidR="009A1BDA" w:rsidRPr="004B5C2C" w:rsidRDefault="009A1BDA" w:rsidP="004B5C2C">
      <w:pPr>
        <w:spacing w:line="480" w:lineRule="auto"/>
        <w:rPr>
          <w:rFonts w:ascii="Times New Roman" w:hAnsi="Times New Roman" w:cs="Times New Roman"/>
          <w:b/>
          <w:sz w:val="24"/>
          <w:szCs w:val="24"/>
        </w:rPr>
      </w:pPr>
    </w:p>
    <w:sectPr w:rsidR="009A1BDA" w:rsidRPr="004B5C2C" w:rsidSect="009A1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033"/>
    <w:multiLevelType w:val="multilevel"/>
    <w:tmpl w:val="AF2463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CE2B4A"/>
    <w:multiLevelType w:val="multilevel"/>
    <w:tmpl w:val="E3C82AF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A38077A"/>
    <w:multiLevelType w:val="multilevel"/>
    <w:tmpl w:val="3810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C2C"/>
    <w:rsid w:val="004B5C2C"/>
    <w:rsid w:val="00866EA7"/>
    <w:rsid w:val="009A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DA"/>
  </w:style>
  <w:style w:type="paragraph" w:styleId="Heading4">
    <w:name w:val="heading 4"/>
    <w:basedOn w:val="Normal"/>
    <w:link w:val="Heading4Char"/>
    <w:uiPriority w:val="9"/>
    <w:qFormat/>
    <w:rsid w:val="004B5C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5C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5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C2C"/>
    <w:rPr>
      <w:b/>
      <w:bCs/>
    </w:rPr>
  </w:style>
  <w:style w:type="character" w:styleId="Hyperlink">
    <w:name w:val="Hyperlink"/>
    <w:basedOn w:val="DefaultParagraphFont"/>
    <w:uiPriority w:val="99"/>
    <w:semiHidden/>
    <w:unhideWhenUsed/>
    <w:rsid w:val="004B5C2C"/>
    <w:rPr>
      <w:color w:val="0000FF"/>
      <w:u w:val="single"/>
    </w:rPr>
  </w:style>
  <w:style w:type="character" w:customStyle="1" w:styleId="screenreader-only">
    <w:name w:val="screenreader-only"/>
    <w:basedOn w:val="DefaultParagraphFont"/>
    <w:rsid w:val="004B5C2C"/>
  </w:style>
</w:styles>
</file>

<file path=word/webSettings.xml><?xml version="1.0" encoding="utf-8"?>
<w:webSettings xmlns:r="http://schemas.openxmlformats.org/officeDocument/2006/relationships" xmlns:w="http://schemas.openxmlformats.org/wordprocessingml/2006/main">
  <w:divs>
    <w:div w:id="8095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atplacetowork.com/best-companies/100-best-companies-to-work-f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3</cp:revision>
  <dcterms:created xsi:type="dcterms:W3CDTF">2018-06-14T07:58:00Z</dcterms:created>
  <dcterms:modified xsi:type="dcterms:W3CDTF">2018-06-14T07:59:00Z</dcterms:modified>
</cp:coreProperties>
</file>